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Consiglio comunale e commissioni consiliari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tra i comuni e tra i comuni e provincia, costituzione e modificazione di forme associative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Statuti dell'ente e delle aziende speciali, regolamenti nonche' criteri generali in materia di ordinamento degli uffici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Programmazione e pianificazione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Organismi di decentramento e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Modalita' di gestione dei pubblici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e ordinamento dei tributi, con esclusione della determinazione delle relative aliquote; disciplina generale delle tariffe per la fruizione dei beni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da osservare da parte delle aziende pubbliche e degli enti dipendenti, sovvenzionati o sottoposti a vigilanza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Contrazione dei mutui non previsti espressamente in atti fondamentali del Consiglio Comunale ed emissione dei prestiti obbligazionari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Spese che impegnano i bilanci per gli esercizi successivi, escluse quelle relative alle locazioni di immobili ed alla somministrazione e fornitura di beni e servizi a carattere continuativo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Acquisti ed alienazioni immobiliari, relative permute, appalti e concessioni che non siano previsti espressamente in atti fondamentali del consiglio o che non ne costituiscano mera esecuzione e che, comunque, non rientrino nella ordinaria amministrazione di funzioni e servizi di competenza della Giunta, del Segretario Generale o di altri funzionari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nomina e la designazione dei rappresentanti del Comune presso enti, aziende ed istituzioni nonche' per la nomina dei rappresentanti del Consiglio presso enti, aziende ed istituzioni ad esso espressamente riservata dalla legge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